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08"/>
          <w:tab w:val="left" w:pos="0" w:leader="none"/>
        </w:tabs>
        <w:spacing w:lineRule="atLeast" w:line="525" w:before="0" w:after="0"/>
        <w:ind w:left="0" w:hanging="0"/>
        <w:jc w:val="center"/>
        <w:outlineLvl w:val="0"/>
        <w:rPr>
          <w:rFonts w:ascii="Droid Serif" w:hAnsi="Droid Serif" w:eastAsia="Times New Roman"/>
          <w:b/>
          <w:b/>
          <w:bCs/>
          <w:color w:val="333333"/>
          <w:kern w:val="2"/>
          <w:sz w:val="45"/>
          <w:szCs w:val="45"/>
          <w:lang w:eastAsia="fr-FR"/>
        </w:rPr>
      </w:pPr>
      <w:r>
        <w:rPr>
          <w:rFonts w:eastAsia="Times New Roman" w:ascii="Droid Serif" w:hAnsi="Droid Serif"/>
          <w:b/>
          <w:bCs/>
          <w:color w:val="333333"/>
          <w:kern w:val="2"/>
          <w:sz w:val="45"/>
          <w:szCs w:val="45"/>
          <w:lang w:eastAsia="fr-FR"/>
        </w:rPr>
        <w:t>Rencontre : Jules Andrieu et la Commune</w:t>
      </w:r>
    </w:p>
    <w:p>
      <w:pPr>
        <w:pStyle w:val="Normal1"/>
        <w:tabs>
          <w:tab w:val="clear" w:pos="708"/>
          <w:tab w:val="left" w:pos="0" w:leader="none"/>
        </w:tabs>
        <w:spacing w:lineRule="atLeast" w:line="525" w:before="0" w:after="0"/>
        <w:ind w:left="0" w:hanging="0"/>
        <w:jc w:val="center"/>
        <w:outlineLvl w:val="0"/>
        <w:rPr>
          <w:rFonts w:ascii="Droid Serif" w:hAnsi="Droid Serif" w:eastAsia="Times New Roman"/>
          <w:b/>
          <w:b/>
          <w:bCs/>
          <w:color w:val="333333"/>
          <w:kern w:val="2"/>
          <w:sz w:val="28"/>
          <w:szCs w:val="28"/>
          <w:lang w:eastAsia="fr-FR"/>
        </w:rPr>
      </w:pPr>
      <w:r>
        <w:rPr>
          <w:rFonts w:eastAsia="Times New Roman" w:ascii="Droid Serif" w:hAnsi="Droid Serif"/>
          <w:b/>
          <w:bCs/>
          <w:color w:val="333333"/>
          <w:kern w:val="2"/>
          <w:sz w:val="28"/>
          <w:szCs w:val="28"/>
          <w:lang w:eastAsia="fr-FR"/>
        </w:rPr>
        <w:t>(Communard, pédagogue libertaire et proudhonien)</w:t>
      </w:r>
    </w:p>
    <w:p>
      <w:pPr>
        <w:pStyle w:val="Normal1"/>
        <w:tabs>
          <w:tab w:val="clear" w:pos="708"/>
          <w:tab w:val="left" w:pos="0" w:leader="none"/>
        </w:tabs>
        <w:spacing w:lineRule="atLeast" w:line="525" w:before="0" w:after="0"/>
        <w:ind w:left="0" w:hanging="0"/>
        <w:jc w:val="center"/>
        <w:outlineLvl w:val="0"/>
        <w:rPr>
          <w:rFonts w:ascii="Droid Serif" w:hAnsi="Droid Serif" w:eastAsia="Times New Roman"/>
          <w:b/>
          <w:b/>
          <w:bCs/>
          <w:color w:val="333333"/>
          <w:kern w:val="2"/>
          <w:sz w:val="28"/>
          <w:szCs w:val="28"/>
          <w:lang w:eastAsia="fr-FR"/>
        </w:rPr>
      </w:pPr>
      <w:r>
        <w:rPr>
          <w:rFonts w:eastAsia="Times New Roman" w:ascii="Droid Serif" w:hAnsi="Droid Serif"/>
          <w:b/>
          <w:bCs/>
          <w:color w:val="333333"/>
          <w:kern w:val="2"/>
          <w:sz w:val="28"/>
          <w:szCs w:val="28"/>
          <w:lang w:eastAsia="fr-FR"/>
        </w:rPr>
      </w:r>
    </w:p>
    <w:p>
      <w:pPr>
        <w:pStyle w:val="Normal1"/>
        <w:tabs>
          <w:tab w:val="clear" w:pos="708"/>
          <w:tab w:val="left" w:pos="0" w:leader="none"/>
        </w:tabs>
        <w:spacing w:lineRule="atLeast" w:line="525" w:before="75" w:after="600"/>
        <w:ind w:left="0" w:hanging="0"/>
        <w:jc w:val="center"/>
        <w:outlineLvl w:val="0"/>
        <w:rPr>
          <w:rFonts w:ascii="Droid Serif" w:hAnsi="Droid Serif" w:eastAsia="Times New Roman"/>
          <w:b/>
          <w:b/>
          <w:bCs/>
          <w:color w:val="333333"/>
          <w:kern w:val="2"/>
          <w:sz w:val="32"/>
          <w:szCs w:val="32"/>
          <w:lang w:eastAsia="fr-FR"/>
        </w:rPr>
      </w:pPr>
      <w:r>
        <w:rPr>
          <w:rFonts w:eastAsia="Times New Roman" w:ascii="Droid Serif" w:hAnsi="Droid Serif"/>
          <w:b/>
          <w:bCs/>
          <w:color w:val="333333"/>
          <w:kern w:val="2"/>
          <w:sz w:val="32"/>
          <w:szCs w:val="32"/>
          <w:lang w:eastAsia="fr-FR"/>
        </w:rPr>
        <w:t>Par Hugues Lenoir</w:t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Policepardfaut"/>
          <w:rFonts w:eastAsia="Times New Roman" w:ascii="Times New Roman" w:hAnsi="Times New Roman"/>
          <w:color w:val="00388F"/>
          <w:sz w:val="24"/>
          <w:szCs w:val="24"/>
          <w:lang w:eastAsia="fr-FR"/>
        </w:rPr>
        <w:drawing>
          <wp:inline distT="0" distB="101600" distL="0" distR="0">
            <wp:extent cx="5760720" cy="2871470"/>
            <wp:effectExtent l="0" t="0" r="0" b="0"/>
            <wp:docPr id="1" name="Image 1" descr="Rencontre : Jules Andrieu et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ncontre : Jules Andrieu et la Commu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jc w:val="right"/>
        <w:rPr>
          <w:rFonts w:ascii="Times New Roman" w:hAnsi="Times New Roman" w:eastAsia="Times New Roman"/>
          <w:color w:val="000000"/>
          <w:sz w:val="19"/>
          <w:szCs w:val="19"/>
          <w:lang w:eastAsia="fr-FR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fr-FR"/>
        </w:rPr>
        <w:t>© Les Éditions du Monde Libertaire</w:t>
      </w:r>
    </w:p>
    <w:p>
      <w:pPr>
        <w:pStyle w:val="Normal1"/>
        <w:shd w:fill="FFFFFF" w:val="clear"/>
        <w:spacing w:lineRule="auto" w:line="240" w:before="0" w:after="100"/>
        <w:rPr/>
      </w:pPr>
      <w:r>
        <w:rPr>
          <w:rStyle w:val="Policepardfaut"/>
          <w:rFonts w:eastAsia="Times New Roman" w:ascii="Source Sans Pro" w:hAnsi="Source Sans Pro"/>
          <w:b/>
          <w:bCs/>
          <w:sz w:val="21"/>
          <w:szCs w:val="21"/>
          <w:lang w:eastAsia="fr-FR"/>
        </w:rPr>
        <w:t>Dans le cadre de la Bataille d'Issy - 150ème anniversaire de la Commune de Paris</w:t>
      </w:r>
    </w:p>
    <w:p>
      <w:pPr>
        <w:pStyle w:val="Normal1"/>
        <w:shd w:fill="FFFFFF" w:val="clear"/>
        <w:spacing w:lineRule="auto" w:line="240" w:before="0" w:after="0"/>
        <w:rPr>
          <w:rFonts w:ascii="Source Sans Pro" w:hAnsi="Source Sans Pro" w:eastAsia="Times New Roman"/>
          <w:sz w:val="21"/>
          <w:szCs w:val="21"/>
          <w:lang w:eastAsia="fr-FR"/>
        </w:rPr>
      </w:pPr>
      <w:r>
        <w:rPr>
          <w:rFonts w:eastAsia="Times New Roman" w:ascii="Source Sans Pro" w:hAnsi="Source Sans Pro"/>
          <w:sz w:val="21"/>
          <w:szCs w:val="21"/>
          <w:lang w:eastAsia="fr-FR"/>
        </w:rPr>
        <w:t>Mardi 15 juin, 19h30</w:t>
      </w:r>
    </w:p>
    <w:p>
      <w:pPr>
        <w:pStyle w:val="Normal1"/>
        <w:shd w:fill="FFFFFF" w:val="clear"/>
        <w:spacing w:lineRule="auto" w:line="240" w:before="0" w:after="0"/>
        <w:rPr>
          <w:rFonts w:ascii="Source Sans Pro" w:hAnsi="Source Sans Pro" w:eastAsia="Times New Roman"/>
          <w:sz w:val="21"/>
          <w:szCs w:val="21"/>
          <w:lang w:eastAsia="fr-FR"/>
        </w:rPr>
      </w:pPr>
      <w:r>
        <w:rPr>
          <w:rFonts w:eastAsia="Times New Roman" w:ascii="Source Sans Pro" w:hAnsi="Source Sans Pro"/>
          <w:sz w:val="21"/>
          <w:szCs w:val="21"/>
          <w:lang w:eastAsia="fr-FR"/>
        </w:rPr>
        <w:t>Espace Andrée Chedid</w:t>
      </w:r>
    </w:p>
    <w:p>
      <w:pPr>
        <w:pStyle w:val="Normal1"/>
        <w:shd w:fill="FFFFFF" w:val="clear"/>
        <w:spacing w:lineRule="auto" w:line="240" w:before="0" w:after="0"/>
        <w:rPr>
          <w:rFonts w:ascii="Source Sans Pro" w:hAnsi="Source Sans Pro" w:eastAsia="Times New Roman"/>
          <w:sz w:val="21"/>
          <w:szCs w:val="21"/>
          <w:lang w:eastAsia="fr-FR"/>
        </w:rPr>
      </w:pPr>
      <w:r>
        <w:rPr>
          <w:rFonts w:eastAsia="Times New Roman" w:ascii="Source Sans Pro" w:hAnsi="Source Sans Pro"/>
          <w:sz w:val="21"/>
          <w:szCs w:val="21"/>
          <w:lang w:eastAsia="fr-FR"/>
        </w:rPr>
        <w:t>Métro Mairie d’Issy (Ligne 12)</w:t>
      </w:r>
    </w:p>
    <w:p>
      <w:pPr>
        <w:pStyle w:val="Normal1"/>
        <w:shd w:fill="FFFFFF" w:val="clear"/>
        <w:spacing w:lineRule="auto" w:line="240" w:before="0" w:after="0"/>
        <w:rPr>
          <w:rFonts w:ascii="Source Sans Pro" w:hAnsi="Source Sans Pro" w:eastAsia="Times New Roman"/>
          <w:sz w:val="21"/>
          <w:szCs w:val="21"/>
          <w:lang w:eastAsia="fr-FR"/>
        </w:rPr>
      </w:pPr>
      <w:r>
        <w:rPr>
          <w:rFonts w:eastAsia="Times New Roman" w:ascii="Source Sans Pro" w:hAnsi="Source Sans Pro"/>
          <w:sz w:val="21"/>
          <w:szCs w:val="21"/>
          <w:lang w:eastAsia="fr-FR"/>
        </w:rPr>
        <w:t>Entrée libre sur réservation</w:t>
      </w:r>
    </w:p>
    <w:p>
      <w:pPr>
        <w:pStyle w:val="Normal1"/>
        <w:shd w:fill="FFFFFF" w:val="clear"/>
        <w:spacing w:lineRule="auto" w:line="240" w:before="0" w:after="0"/>
        <w:rPr>
          <w:rFonts w:ascii="Source Sans Pro" w:hAnsi="Source Sans Pro" w:eastAsia="Times New Roman"/>
          <w:sz w:val="21"/>
          <w:szCs w:val="21"/>
          <w:lang w:eastAsia="fr-FR"/>
        </w:rPr>
      </w:pPr>
      <w:r>
        <w:rPr>
          <w:rFonts w:eastAsia="Times New Roman" w:ascii="Source Sans Pro" w:hAnsi="Source Sans Pro"/>
          <w:sz w:val="21"/>
          <w:szCs w:val="21"/>
          <w:lang w:eastAsia="fr-FR"/>
        </w:rPr>
        <w:t> </w:t>
      </w:r>
    </w:p>
    <w:p>
      <w:pPr>
        <w:pStyle w:val="Normal1"/>
        <w:shd w:fill="FFFFFF" w:val="clear"/>
        <w:spacing w:lineRule="auto" w:line="240"/>
        <w:rPr/>
      </w:pPr>
      <w:hyperlink r:id="rId3" w:tgtFrame="_top">
        <w:r>
          <w:rPr>
            <w:rStyle w:val="LienInternet"/>
            <w:rFonts w:eastAsia="Times New Roman" w:ascii="Source Sans Pro" w:hAnsi="Source Sans Pro"/>
            <w:color w:val="00388F"/>
            <w:sz w:val="21"/>
            <w:szCs w:val="21"/>
            <w:u w:val="single"/>
            <w:lang w:eastAsia="fr-FR"/>
          </w:rPr>
          <w:t>http://www.issy.com/reservation-espacechedid</w:t>
        </w:r>
      </w:hyperlink>
    </w:p>
    <w:p>
      <w:pPr>
        <w:pStyle w:val="Normal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erif">
    <w:charset w:val="01"/>
    <w:family w:val="roman"/>
    <w:pitch w:val="default"/>
  </w:font>
  <w:font w:name="Source Sans Pro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fr-FR"/>
    </w:rPr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ienhypertexte">
    <w:name w:val="Lien hypertexte"/>
    <w:basedOn w:val="Policepardfaut"/>
    <w:qFormat/>
    <w:rPr>
      <w:color w:val="0000FF"/>
      <w:u w:val="single"/>
    </w:rPr>
  </w:style>
  <w:style w:type="character" w:styleId="Lev">
    <w:name w:val="Élevé"/>
    <w:basedOn w:val="Policepardfaut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Mono CJK JP" w:cs="DejaVu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Shortdescription">
    <w:name w:val="short-description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ssy.com/reservation-espacechedi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67</Words>
  <Characters>371</Characters>
  <CharactersWithSpaces>437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2021-06-01T12:16:00Z</dcterms:created>
  <dc:creator>Hugues Lenoir</dc:creator>
  <dc:description/>
  <dc:language>fr-FR</dc:language>
  <cp:lastModifiedBy>Hugues Lenoir</cp:lastModifiedBy>
  <dcterms:modified xsi:type="dcterms:W3CDTF">2021-06-04T13:01:00Z</dcterms:modified>
  <cp:revision>5</cp:revision>
  <dc:subject/>
  <dc:title/>
</cp:coreProperties>
</file>