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E4" w:rsidRDefault="006A746A" w:rsidP="008A7776">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8A7776" w:rsidRDefault="008A7776" w:rsidP="008A7776">
      <w:pPr>
        <w:spacing w:after="0"/>
        <w:jc w:val="center"/>
        <w:rPr>
          <w:rFonts w:ascii="Times New Roman" w:hAnsi="Times New Roman" w:cs="Times New Roman"/>
          <w:sz w:val="20"/>
          <w:szCs w:val="20"/>
        </w:rPr>
      </w:pPr>
    </w:p>
    <w:p w:rsidR="008A7776" w:rsidRDefault="008A7776" w:rsidP="008A7776">
      <w:pPr>
        <w:spacing w:after="0"/>
        <w:jc w:val="center"/>
        <w:rPr>
          <w:rFonts w:ascii="Times New Roman" w:hAnsi="Times New Roman" w:cs="Times New Roman"/>
          <w:sz w:val="28"/>
          <w:szCs w:val="28"/>
        </w:rPr>
      </w:pPr>
      <w:r>
        <w:rPr>
          <w:rFonts w:ascii="Times New Roman" w:hAnsi="Times New Roman" w:cs="Times New Roman"/>
          <w:sz w:val="28"/>
          <w:szCs w:val="28"/>
        </w:rPr>
        <w:t>Anarchistes et guerres coloniales</w:t>
      </w:r>
    </w:p>
    <w:p w:rsidR="008A7776" w:rsidRDefault="008A7776" w:rsidP="008A7776">
      <w:pPr>
        <w:spacing w:after="0"/>
        <w:jc w:val="both"/>
        <w:rPr>
          <w:rFonts w:ascii="Times New Roman" w:hAnsi="Times New Roman" w:cs="Times New Roman"/>
          <w:sz w:val="24"/>
          <w:szCs w:val="24"/>
        </w:rPr>
      </w:pPr>
    </w:p>
    <w:p w:rsidR="008A7776" w:rsidRDefault="008A7776" w:rsidP="008A7776">
      <w:pPr>
        <w:spacing w:after="0"/>
        <w:jc w:val="both"/>
        <w:rPr>
          <w:rFonts w:ascii="Times New Roman" w:hAnsi="Times New Roman" w:cs="Times New Roman"/>
          <w:sz w:val="24"/>
          <w:szCs w:val="24"/>
        </w:rPr>
      </w:pPr>
      <w:r>
        <w:rPr>
          <w:rFonts w:ascii="Times New Roman" w:hAnsi="Times New Roman" w:cs="Times New Roman"/>
          <w:sz w:val="24"/>
          <w:szCs w:val="24"/>
        </w:rPr>
        <w:t xml:space="preserve">Il s’agit d’une réédition d’un livre de S. Boulouque </w:t>
      </w:r>
      <w:r>
        <w:rPr>
          <w:rFonts w:ascii="Times New Roman" w:hAnsi="Times New Roman" w:cs="Times New Roman"/>
          <w:sz w:val="20"/>
          <w:szCs w:val="20"/>
        </w:rPr>
        <w:t>(1)</w:t>
      </w:r>
      <w:r>
        <w:rPr>
          <w:rFonts w:ascii="Times New Roman" w:hAnsi="Times New Roman" w:cs="Times New Roman"/>
          <w:sz w:val="24"/>
          <w:szCs w:val="24"/>
        </w:rPr>
        <w:t xml:space="preserve"> paru en 2003. Il traite de la période 1945-1962. Une bonne initiative de l’ACL car il existe trop peu de choses sur ce thème dans la littérature libertaire. Suite à une nouvelle préface l’auteur rappelle la situation du mouvement anarchiste en France de la Libération à 1962, évoque ses positions anti-guerre et son analyse du colonialisme</w:t>
      </w:r>
      <w:r w:rsidR="00B73F5A">
        <w:rPr>
          <w:rFonts w:ascii="Times New Roman" w:hAnsi="Times New Roman" w:cs="Times New Roman"/>
          <w:sz w:val="24"/>
          <w:szCs w:val="24"/>
        </w:rPr>
        <w:t xml:space="preserve"> dont celle de Reclus qui considère que son but « sous couvert des formules les plus honorables, n’est autre que de voler et de piller ».  </w:t>
      </w:r>
    </w:p>
    <w:p w:rsidR="005E0B90" w:rsidRDefault="000760F1" w:rsidP="008A7776">
      <w:pPr>
        <w:spacing w:after="0"/>
        <w:jc w:val="both"/>
        <w:rPr>
          <w:rFonts w:ascii="Times New Roman" w:hAnsi="Times New Roman" w:cs="Times New Roman"/>
          <w:sz w:val="24"/>
          <w:szCs w:val="24"/>
        </w:rPr>
      </w:pPr>
      <w:r>
        <w:rPr>
          <w:rFonts w:ascii="Times New Roman" w:hAnsi="Times New Roman" w:cs="Times New Roman"/>
          <w:sz w:val="24"/>
          <w:szCs w:val="24"/>
        </w:rPr>
        <w:t>L’ouvrage analyse ensuite la condamnation des libertaires</w:t>
      </w:r>
      <w:r w:rsidR="005E0B90">
        <w:rPr>
          <w:rFonts w:ascii="Times New Roman" w:hAnsi="Times New Roman" w:cs="Times New Roman"/>
          <w:sz w:val="24"/>
          <w:szCs w:val="24"/>
        </w:rPr>
        <w:t xml:space="preserve"> (FCL/FA)</w:t>
      </w:r>
      <w:r>
        <w:rPr>
          <w:rFonts w:ascii="Times New Roman" w:hAnsi="Times New Roman" w:cs="Times New Roman"/>
          <w:sz w:val="24"/>
          <w:szCs w:val="24"/>
        </w:rPr>
        <w:t xml:space="preserve"> face à la guerre d’Indochine qui en France ne satisfait « que les fous, les traineurs de sabre et les politiciens ». L’auteur pou</w:t>
      </w:r>
      <w:r w:rsidR="0096053E">
        <w:rPr>
          <w:rFonts w:ascii="Times New Roman" w:hAnsi="Times New Roman" w:cs="Times New Roman"/>
          <w:sz w:val="24"/>
          <w:szCs w:val="24"/>
        </w:rPr>
        <w:t>rsuit par le conflit algérien,</w:t>
      </w:r>
      <w:r>
        <w:rPr>
          <w:rFonts w:ascii="Times New Roman" w:hAnsi="Times New Roman" w:cs="Times New Roman"/>
          <w:sz w:val="24"/>
          <w:szCs w:val="24"/>
        </w:rPr>
        <w:t xml:space="preserve"> la dénonciation dès 1945 du massacre de Sétif par les troupes françaises qui fit plus de 10 000 morts et des ratonnades du 17 octobre 1</w:t>
      </w:r>
      <w:r w:rsidR="005E0B90">
        <w:rPr>
          <w:rFonts w:ascii="Times New Roman" w:hAnsi="Times New Roman" w:cs="Times New Roman"/>
          <w:sz w:val="24"/>
          <w:szCs w:val="24"/>
        </w:rPr>
        <w:t xml:space="preserve">961condamnées dans le n° 75 de </w:t>
      </w:r>
      <w:r>
        <w:rPr>
          <w:rFonts w:ascii="Times New Roman" w:hAnsi="Times New Roman" w:cs="Times New Roman"/>
          <w:sz w:val="24"/>
          <w:szCs w:val="24"/>
        </w:rPr>
        <w:t xml:space="preserve">décembre 1961 du </w:t>
      </w:r>
      <w:r>
        <w:rPr>
          <w:rFonts w:ascii="Times New Roman" w:hAnsi="Times New Roman" w:cs="Times New Roman"/>
          <w:i/>
          <w:sz w:val="24"/>
          <w:szCs w:val="24"/>
        </w:rPr>
        <w:t>Monde libertaire</w:t>
      </w:r>
      <w:r>
        <w:rPr>
          <w:rFonts w:ascii="Times New Roman" w:hAnsi="Times New Roman" w:cs="Times New Roman"/>
          <w:sz w:val="24"/>
          <w:szCs w:val="24"/>
        </w:rPr>
        <w:t>.</w:t>
      </w:r>
      <w:r w:rsidR="005E0B90">
        <w:rPr>
          <w:rFonts w:ascii="Times New Roman" w:hAnsi="Times New Roman" w:cs="Times New Roman"/>
          <w:sz w:val="24"/>
          <w:szCs w:val="24"/>
        </w:rPr>
        <w:t xml:space="preserve"> Libertaires qui avec d’autres n’auront de cesse de réclamer la paix en Algérie et de dénoncer la torture qui « continuera tant que l’Etat et sa ra</w:t>
      </w:r>
      <w:r w:rsidR="003758B1">
        <w:rPr>
          <w:rFonts w:ascii="Times New Roman" w:hAnsi="Times New Roman" w:cs="Times New Roman"/>
          <w:sz w:val="24"/>
          <w:szCs w:val="24"/>
        </w:rPr>
        <w:t>ison supérieure continueront » sans pour autant négliger une critique de nationalisme et les « féodalités indigènes » en quête de pouvoir. Dans le même temps les anarchistes dénonceront les pratiques fascistes de l’OAS ce qui aura pour conséquence le plastiquage de la librairie Publico le 13 mars 1962. Le livre se clôt sur quelques réflexions sur les écarts d’analyse des libertaires face aux luttes de libération nationales (FCA/FA</w:t>
      </w:r>
      <w:r w:rsidR="00265012">
        <w:rPr>
          <w:rFonts w:ascii="Times New Roman" w:hAnsi="Times New Roman" w:cs="Times New Roman"/>
          <w:sz w:val="24"/>
          <w:szCs w:val="24"/>
        </w:rPr>
        <w:t>/Pacifistes</w:t>
      </w:r>
      <w:r w:rsidR="003758B1">
        <w:rPr>
          <w:rFonts w:ascii="Times New Roman" w:hAnsi="Times New Roman" w:cs="Times New Roman"/>
          <w:sz w:val="24"/>
          <w:szCs w:val="24"/>
        </w:rPr>
        <w:t>), une rapide évocation des réseaux d’insoumission, le Manifeste des121</w:t>
      </w:r>
      <w:r w:rsidR="00265012">
        <w:rPr>
          <w:rFonts w:ascii="Times New Roman" w:hAnsi="Times New Roman" w:cs="Times New Roman"/>
          <w:sz w:val="24"/>
          <w:szCs w:val="24"/>
        </w:rPr>
        <w:t>…</w:t>
      </w:r>
    </w:p>
    <w:p w:rsidR="003758B1" w:rsidRDefault="003758B1" w:rsidP="008A7776">
      <w:pPr>
        <w:spacing w:after="0"/>
        <w:jc w:val="both"/>
        <w:rPr>
          <w:rFonts w:ascii="Times New Roman" w:hAnsi="Times New Roman" w:cs="Times New Roman"/>
          <w:sz w:val="24"/>
          <w:szCs w:val="24"/>
        </w:rPr>
      </w:pPr>
    </w:p>
    <w:p w:rsidR="005E0B90" w:rsidRDefault="005E0B90" w:rsidP="008A7776">
      <w:pPr>
        <w:spacing w:after="0"/>
        <w:jc w:val="both"/>
        <w:rPr>
          <w:rFonts w:ascii="Times New Roman" w:hAnsi="Times New Roman" w:cs="Times New Roman"/>
          <w:sz w:val="24"/>
          <w:szCs w:val="24"/>
        </w:rPr>
      </w:pPr>
      <w:r>
        <w:rPr>
          <w:rFonts w:ascii="Times New Roman" w:hAnsi="Times New Roman" w:cs="Times New Roman"/>
          <w:sz w:val="24"/>
          <w:szCs w:val="24"/>
        </w:rPr>
        <w:t>L’ouvrage souligne aussi la faiblesse du mouvement libertaire dans les</w:t>
      </w:r>
      <w:r w:rsidR="00265012">
        <w:rPr>
          <w:rFonts w:ascii="Times New Roman" w:hAnsi="Times New Roman" w:cs="Times New Roman"/>
          <w:sz w:val="24"/>
          <w:szCs w:val="24"/>
        </w:rPr>
        <w:t xml:space="preserve"> colonies malgré quelques belles</w:t>
      </w:r>
      <w:r>
        <w:rPr>
          <w:rFonts w:ascii="Times New Roman" w:hAnsi="Times New Roman" w:cs="Times New Roman"/>
          <w:sz w:val="24"/>
          <w:szCs w:val="24"/>
        </w:rPr>
        <w:t xml:space="preserve"> figures </w:t>
      </w:r>
      <w:r w:rsidR="00862CE3">
        <w:rPr>
          <w:rFonts w:ascii="Times New Roman" w:hAnsi="Times New Roman" w:cs="Times New Roman"/>
          <w:sz w:val="24"/>
          <w:szCs w:val="24"/>
        </w:rPr>
        <w:t>du mouvement comme Mohamed Saïl</w:t>
      </w:r>
      <w:r w:rsidR="00265012">
        <w:rPr>
          <w:rFonts w:ascii="Times New Roman" w:hAnsi="Times New Roman" w:cs="Times New Roman"/>
          <w:sz w:val="24"/>
          <w:szCs w:val="24"/>
        </w:rPr>
        <w:t xml:space="preserve"> </w:t>
      </w:r>
      <w:r w:rsidR="00265012">
        <w:rPr>
          <w:rFonts w:ascii="Times New Roman" w:hAnsi="Times New Roman" w:cs="Times New Roman"/>
          <w:sz w:val="20"/>
          <w:szCs w:val="20"/>
        </w:rPr>
        <w:t>(2)</w:t>
      </w:r>
      <w:r w:rsidR="00862CE3">
        <w:rPr>
          <w:rFonts w:ascii="Times New Roman" w:hAnsi="Times New Roman" w:cs="Times New Roman"/>
          <w:sz w:val="24"/>
          <w:szCs w:val="24"/>
        </w:rPr>
        <w:t xml:space="preserve"> dont on trouve</w:t>
      </w:r>
      <w:r w:rsidR="00265012">
        <w:rPr>
          <w:rFonts w:ascii="Times New Roman" w:hAnsi="Times New Roman" w:cs="Times New Roman"/>
          <w:sz w:val="24"/>
          <w:szCs w:val="24"/>
        </w:rPr>
        <w:t>ra la biographie</w:t>
      </w:r>
      <w:r w:rsidR="00862CE3">
        <w:rPr>
          <w:rFonts w:ascii="Times New Roman" w:hAnsi="Times New Roman" w:cs="Times New Roman"/>
          <w:sz w:val="24"/>
          <w:szCs w:val="24"/>
        </w:rPr>
        <w:t xml:space="preserve"> </w:t>
      </w:r>
      <w:r w:rsidR="00265012">
        <w:rPr>
          <w:rFonts w:ascii="Times New Roman" w:hAnsi="Times New Roman" w:cs="Times New Roman"/>
          <w:sz w:val="24"/>
          <w:szCs w:val="24"/>
        </w:rPr>
        <w:t>en fin de l’ouvrage</w:t>
      </w:r>
      <w:r w:rsidR="00B26065">
        <w:rPr>
          <w:rFonts w:ascii="Times New Roman" w:hAnsi="Times New Roman" w:cs="Times New Roman"/>
          <w:sz w:val="24"/>
          <w:szCs w:val="24"/>
        </w:rPr>
        <w:t>.</w:t>
      </w:r>
    </w:p>
    <w:p w:rsidR="00B26065" w:rsidRDefault="00B26065" w:rsidP="008A7776">
      <w:pPr>
        <w:spacing w:after="0"/>
        <w:jc w:val="both"/>
        <w:rPr>
          <w:rFonts w:ascii="Times New Roman" w:hAnsi="Times New Roman" w:cs="Times New Roman"/>
          <w:sz w:val="24"/>
          <w:szCs w:val="24"/>
        </w:rPr>
      </w:pPr>
    </w:p>
    <w:p w:rsidR="003E6055" w:rsidRDefault="00B26065" w:rsidP="00644BC3">
      <w:pPr>
        <w:spacing w:after="0" w:line="276" w:lineRule="auto"/>
        <w:jc w:val="both"/>
        <w:rPr>
          <w:rFonts w:ascii="Times New Roman" w:hAnsi="Times New Roman" w:cs="Times New Roman"/>
          <w:sz w:val="24"/>
          <w:szCs w:val="24"/>
        </w:rPr>
      </w:pPr>
      <w:r w:rsidRPr="00F70103">
        <w:rPr>
          <w:rFonts w:ascii="Times New Roman" w:hAnsi="Times New Roman" w:cs="Times New Roman"/>
          <w:sz w:val="24"/>
          <w:szCs w:val="24"/>
        </w:rPr>
        <w:t xml:space="preserve">A l’occasion de cette réédition, je pense qu’il n’est pas inutile de faire quelques extraits du </w:t>
      </w:r>
      <w:r w:rsidRPr="00F70103">
        <w:rPr>
          <w:rFonts w:ascii="Times New Roman" w:hAnsi="Times New Roman" w:cs="Times New Roman"/>
          <w:i/>
          <w:sz w:val="24"/>
          <w:szCs w:val="24"/>
        </w:rPr>
        <w:t xml:space="preserve">Monde libertaire </w:t>
      </w:r>
      <w:r w:rsidRPr="00F70103">
        <w:rPr>
          <w:rFonts w:ascii="Times New Roman" w:hAnsi="Times New Roman" w:cs="Times New Roman"/>
          <w:sz w:val="24"/>
          <w:szCs w:val="24"/>
        </w:rPr>
        <w:t>de décembre 1961 sur la sinistre journée du</w:t>
      </w:r>
      <w:r w:rsidR="00644BC3" w:rsidRPr="00F70103">
        <w:rPr>
          <w:rFonts w:ascii="Times New Roman" w:hAnsi="Times New Roman" w:cs="Times New Roman"/>
          <w:sz w:val="24"/>
          <w:szCs w:val="24"/>
        </w:rPr>
        <w:t xml:space="preserve"> 17 octobre de la même année</w:t>
      </w:r>
      <w:r w:rsidRPr="00F70103">
        <w:rPr>
          <w:rFonts w:ascii="Times New Roman" w:hAnsi="Times New Roman" w:cs="Times New Roman"/>
          <w:sz w:val="24"/>
          <w:szCs w:val="24"/>
        </w:rPr>
        <w:t xml:space="preserve">. Ce numéro 75 contient un long article signé Henri K sur le massacre des Algériens venus des bidonvilles et autres hôtels meublés </w:t>
      </w:r>
      <w:r w:rsidR="00F70103" w:rsidRPr="00F70103">
        <w:rPr>
          <w:rFonts w:ascii="Times New Roman" w:hAnsi="Times New Roman" w:cs="Times New Roman"/>
          <w:sz w:val="24"/>
          <w:szCs w:val="24"/>
        </w:rPr>
        <w:t>pour manifester</w:t>
      </w:r>
      <w:r w:rsidRPr="00F70103">
        <w:rPr>
          <w:rFonts w:ascii="Times New Roman" w:hAnsi="Times New Roman" w:cs="Times New Roman"/>
          <w:sz w:val="24"/>
          <w:szCs w:val="24"/>
        </w:rPr>
        <w:t xml:space="preserve"> pacifiquement dans les rues parisiennes. </w:t>
      </w:r>
      <w:r>
        <w:rPr>
          <w:rFonts w:ascii="Times New Roman" w:hAnsi="Times New Roman" w:cs="Times New Roman"/>
          <w:sz w:val="24"/>
          <w:szCs w:val="24"/>
        </w:rPr>
        <w:t>Massacre est bien le mot, les historiens s’accordent en effet pour dénombrer entr</w:t>
      </w:r>
      <w:r w:rsidR="00644BC3">
        <w:rPr>
          <w:rFonts w:ascii="Times New Roman" w:hAnsi="Times New Roman" w:cs="Times New Roman"/>
          <w:sz w:val="24"/>
          <w:szCs w:val="24"/>
        </w:rPr>
        <w:t>e 200 et 300 victimes</w:t>
      </w:r>
      <w:r>
        <w:rPr>
          <w:rFonts w:ascii="Times New Roman" w:hAnsi="Times New Roman" w:cs="Times New Roman"/>
          <w:sz w:val="24"/>
          <w:szCs w:val="24"/>
        </w:rPr>
        <w:t xml:space="preserve"> sous les</w:t>
      </w:r>
      <w:r w:rsidR="00644BC3">
        <w:rPr>
          <w:rFonts w:ascii="Times New Roman" w:hAnsi="Times New Roman" w:cs="Times New Roman"/>
          <w:sz w:val="24"/>
          <w:szCs w:val="24"/>
        </w:rPr>
        <w:t xml:space="preserve"> coups de bidules, voire</w:t>
      </w:r>
      <w:r w:rsidR="0016452C">
        <w:rPr>
          <w:rFonts w:ascii="Times New Roman" w:hAnsi="Times New Roman" w:cs="Times New Roman"/>
          <w:sz w:val="24"/>
          <w:szCs w:val="24"/>
        </w:rPr>
        <w:t xml:space="preserve"> les coups</w:t>
      </w:r>
      <w:r w:rsidR="00644BC3">
        <w:rPr>
          <w:rFonts w:ascii="Times New Roman" w:hAnsi="Times New Roman" w:cs="Times New Roman"/>
          <w:sz w:val="24"/>
          <w:szCs w:val="24"/>
        </w:rPr>
        <w:t xml:space="preserve"> de feu</w:t>
      </w:r>
      <w:r w:rsidR="0016452C">
        <w:rPr>
          <w:rFonts w:ascii="Times New Roman" w:hAnsi="Times New Roman" w:cs="Times New Roman"/>
          <w:sz w:val="24"/>
          <w:szCs w:val="24"/>
        </w:rPr>
        <w:t>,</w:t>
      </w:r>
      <w:r w:rsidR="00644BC3">
        <w:rPr>
          <w:rFonts w:ascii="Times New Roman" w:hAnsi="Times New Roman" w:cs="Times New Roman"/>
          <w:sz w:val="24"/>
          <w:szCs w:val="24"/>
        </w:rPr>
        <w:t xml:space="preserve"> et les noyades dont fut responsable</w:t>
      </w:r>
      <w:r>
        <w:rPr>
          <w:rFonts w:ascii="Times New Roman" w:hAnsi="Times New Roman" w:cs="Times New Roman"/>
          <w:sz w:val="24"/>
          <w:szCs w:val="24"/>
        </w:rPr>
        <w:t xml:space="preserve"> la police gaulliste. </w:t>
      </w:r>
      <w:r w:rsidR="009533FA">
        <w:rPr>
          <w:rFonts w:ascii="Times New Roman" w:hAnsi="Times New Roman" w:cs="Times New Roman"/>
          <w:sz w:val="24"/>
          <w:szCs w:val="24"/>
        </w:rPr>
        <w:t xml:space="preserve">Henri K écrit : « il y a eu ce mardi, un mardi d’octobre ou quelques milliers de « non-civilisés » </w:t>
      </w:r>
      <w:r w:rsidR="009533FA">
        <w:rPr>
          <w:rFonts w:ascii="Times New Roman" w:hAnsi="Times New Roman" w:cs="Times New Roman"/>
          <w:sz w:val="20"/>
          <w:szCs w:val="20"/>
        </w:rPr>
        <w:t xml:space="preserve">(3) </w:t>
      </w:r>
      <w:r w:rsidR="009533FA">
        <w:rPr>
          <w:rFonts w:ascii="Times New Roman" w:hAnsi="Times New Roman" w:cs="Times New Roman"/>
          <w:sz w:val="24"/>
          <w:szCs w:val="24"/>
        </w:rPr>
        <w:t>comme toi ont protesté et manifesté dans les rue de Paris. Vous vouliez dénoncer une iniquité incroyable […]. De Nanterre à Auschwitz la route n’est plus très longue. De Gaulle, Debré, Frey et Papon sont sur la bonne voie […]. Amar quand tu nous décrivais ton calvaire et celui de tes camarades, nous étions tentés de mettre au compte de la crédulité, les atroces récits de violence et d’arbitraire. Seulement, vous étiez seize dans votre chambre à Boulogne</w:t>
      </w:r>
      <w:r w:rsidR="00265811">
        <w:rPr>
          <w:rFonts w:ascii="Times New Roman" w:hAnsi="Times New Roman" w:cs="Times New Roman"/>
          <w:sz w:val="24"/>
          <w:szCs w:val="24"/>
        </w:rPr>
        <w:t xml:space="preserve"> et vous restez à six. Oui, en ce mardi d’octobre, du sang a cou</w:t>
      </w:r>
      <w:r w:rsidR="008112B8">
        <w:rPr>
          <w:rFonts w:ascii="Times New Roman" w:hAnsi="Times New Roman" w:cs="Times New Roman"/>
          <w:sz w:val="24"/>
          <w:szCs w:val="24"/>
        </w:rPr>
        <w:t>lé sur le pavé de Paris, du sang</w:t>
      </w:r>
      <w:r w:rsidR="00265811">
        <w:rPr>
          <w:rFonts w:ascii="Times New Roman" w:hAnsi="Times New Roman" w:cs="Times New Roman"/>
          <w:sz w:val="24"/>
          <w:szCs w:val="24"/>
        </w:rPr>
        <w:t xml:space="preserve"> d’Algérien, du sang de prolétaire</w:t>
      </w:r>
      <w:r w:rsidR="003E6055">
        <w:rPr>
          <w:rFonts w:ascii="Times New Roman" w:hAnsi="Times New Roman" w:cs="Times New Roman"/>
          <w:sz w:val="24"/>
          <w:szCs w:val="24"/>
        </w:rPr>
        <w:t xml:space="preserve"> […]. Il fut un temps où pour une poignée de ces mêmes cadavres, Paris se serait couvert de barricades</w:t>
      </w:r>
      <w:r w:rsidR="009533FA">
        <w:rPr>
          <w:rFonts w:ascii="Times New Roman" w:hAnsi="Times New Roman" w:cs="Times New Roman"/>
          <w:sz w:val="24"/>
          <w:szCs w:val="24"/>
        </w:rPr>
        <w:t xml:space="preserve"> </w:t>
      </w:r>
      <w:r w:rsidR="003E6055">
        <w:rPr>
          <w:rFonts w:ascii="Times New Roman" w:hAnsi="Times New Roman" w:cs="Times New Roman"/>
          <w:sz w:val="24"/>
          <w:szCs w:val="24"/>
        </w:rPr>
        <w:t>[…]. La haine du régime contre votre « race » est en fait la haine d’une classe contre une autre classe, la viole</w:t>
      </w:r>
      <w:r w:rsidR="00D521AE">
        <w:rPr>
          <w:rFonts w:ascii="Times New Roman" w:hAnsi="Times New Roman" w:cs="Times New Roman"/>
          <w:sz w:val="24"/>
          <w:szCs w:val="24"/>
        </w:rPr>
        <w:t xml:space="preserve">nce, celle </w:t>
      </w:r>
      <w:r w:rsidR="003E6055">
        <w:rPr>
          <w:rFonts w:ascii="Times New Roman" w:hAnsi="Times New Roman" w:cs="Times New Roman"/>
          <w:sz w:val="24"/>
          <w:szCs w:val="24"/>
        </w:rPr>
        <w:t xml:space="preserve">de ceux qui possèdent contre ceux qui n’ont rien et que leurs victimes, toi, tes camarades sont les martyrs du prolétariat international ». </w:t>
      </w:r>
    </w:p>
    <w:p w:rsidR="0016452C" w:rsidRDefault="003E6055" w:rsidP="00644B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Bidules</w:t>
      </w:r>
      <w:r w:rsidR="004E633A">
        <w:rPr>
          <w:rFonts w:ascii="Times New Roman" w:hAnsi="Times New Roman" w:cs="Times New Roman"/>
          <w:sz w:val="24"/>
          <w:szCs w:val="24"/>
        </w:rPr>
        <w:t xml:space="preserve"> et ratonnades</w:t>
      </w:r>
      <w:r>
        <w:rPr>
          <w:rFonts w:ascii="Times New Roman" w:hAnsi="Times New Roman" w:cs="Times New Roman"/>
          <w:sz w:val="24"/>
          <w:szCs w:val="24"/>
        </w:rPr>
        <w:t xml:space="preserve"> hier, </w:t>
      </w:r>
      <w:r w:rsidR="004E633A">
        <w:rPr>
          <w:rFonts w:ascii="Times New Roman" w:hAnsi="Times New Roman" w:cs="Times New Roman"/>
          <w:sz w:val="24"/>
          <w:szCs w:val="24"/>
        </w:rPr>
        <w:t xml:space="preserve">nassages et </w:t>
      </w:r>
      <w:r>
        <w:rPr>
          <w:rFonts w:ascii="Times New Roman" w:hAnsi="Times New Roman" w:cs="Times New Roman"/>
          <w:sz w:val="24"/>
          <w:szCs w:val="24"/>
        </w:rPr>
        <w:t>balles de défense aujourd’hui, les techniques changent, les victimes demeurent.</w:t>
      </w:r>
      <w:r w:rsidR="004E633A">
        <w:rPr>
          <w:rFonts w:ascii="Times New Roman" w:hAnsi="Times New Roman" w:cs="Times New Roman"/>
          <w:sz w:val="24"/>
          <w:szCs w:val="24"/>
        </w:rPr>
        <w:t xml:space="preserve"> </w:t>
      </w:r>
      <w:r w:rsidR="0016452C">
        <w:rPr>
          <w:rFonts w:ascii="Times New Roman" w:hAnsi="Times New Roman" w:cs="Times New Roman"/>
          <w:sz w:val="24"/>
          <w:szCs w:val="24"/>
        </w:rPr>
        <w:t xml:space="preserve">Comme quoi, les violences policières ne datent pas d’hier et sont consubstantielles à l’existence l’état et son bras armé : la police. </w:t>
      </w:r>
    </w:p>
    <w:p w:rsidR="003F1D11" w:rsidRDefault="003F1D11" w:rsidP="00644BC3">
      <w:pPr>
        <w:spacing w:after="0" w:line="276" w:lineRule="auto"/>
        <w:jc w:val="both"/>
        <w:rPr>
          <w:rFonts w:ascii="Times New Roman" w:hAnsi="Times New Roman" w:cs="Times New Roman"/>
          <w:sz w:val="24"/>
          <w:szCs w:val="24"/>
        </w:rPr>
      </w:pPr>
    </w:p>
    <w:p w:rsidR="008A7776" w:rsidRDefault="008A7776" w:rsidP="008A7776">
      <w:pPr>
        <w:spacing w:after="0"/>
        <w:jc w:val="both"/>
        <w:rPr>
          <w:rFonts w:ascii="Times New Roman" w:hAnsi="Times New Roman" w:cs="Times New Roman"/>
          <w:sz w:val="24"/>
          <w:szCs w:val="24"/>
        </w:rPr>
      </w:pPr>
      <w:bookmarkStart w:id="0" w:name="_GoBack"/>
      <w:bookmarkEnd w:id="0"/>
    </w:p>
    <w:p w:rsidR="008A7776" w:rsidRDefault="008A7776" w:rsidP="008A7776">
      <w:pPr>
        <w:spacing w:after="0"/>
        <w:jc w:val="both"/>
        <w:rPr>
          <w:rFonts w:ascii="Times New Roman" w:hAnsi="Times New Roman" w:cs="Times New Roman"/>
          <w:sz w:val="24"/>
          <w:szCs w:val="24"/>
        </w:rPr>
      </w:pPr>
    </w:p>
    <w:p w:rsidR="008A7776" w:rsidRPr="00265012" w:rsidRDefault="008A7776" w:rsidP="005C3F7D">
      <w:pPr>
        <w:pStyle w:val="Paragraphedeliste"/>
        <w:numPr>
          <w:ilvl w:val="0"/>
          <w:numId w:val="1"/>
        </w:numPr>
        <w:spacing w:after="0"/>
        <w:rPr>
          <w:rFonts w:ascii="Times New Roman" w:hAnsi="Times New Roman" w:cs="Times New Roman"/>
          <w:sz w:val="20"/>
          <w:szCs w:val="20"/>
        </w:rPr>
      </w:pPr>
      <w:r w:rsidRPr="00265012">
        <w:rPr>
          <w:rFonts w:ascii="Times New Roman" w:hAnsi="Times New Roman" w:cs="Times New Roman"/>
          <w:sz w:val="20"/>
          <w:szCs w:val="20"/>
        </w:rPr>
        <w:t xml:space="preserve">Boulouque S, 2020, </w:t>
      </w:r>
      <w:r w:rsidRPr="00265012">
        <w:rPr>
          <w:rFonts w:ascii="Times New Roman" w:hAnsi="Times New Roman" w:cs="Times New Roman"/>
          <w:i/>
          <w:sz w:val="20"/>
          <w:szCs w:val="20"/>
        </w:rPr>
        <w:t>Les anarchistes français face aux guerres coloniales</w:t>
      </w:r>
      <w:r w:rsidRPr="00265012">
        <w:rPr>
          <w:rFonts w:ascii="Times New Roman" w:hAnsi="Times New Roman" w:cs="Times New Roman"/>
          <w:sz w:val="20"/>
          <w:szCs w:val="20"/>
        </w:rPr>
        <w:t>, Lyon, ACL à Publico</w:t>
      </w:r>
      <w:r w:rsidR="00265012" w:rsidRPr="00265012">
        <w:rPr>
          <w:rFonts w:ascii="Times New Roman" w:hAnsi="Times New Roman" w:cs="Times New Roman"/>
          <w:sz w:val="20"/>
          <w:szCs w:val="20"/>
        </w:rPr>
        <w:t>.</w:t>
      </w:r>
    </w:p>
    <w:p w:rsidR="00794392" w:rsidRDefault="00466ACE" w:rsidP="005C3F7D">
      <w:pPr>
        <w:pStyle w:val="Paragraphedeliste"/>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Voir </w:t>
      </w:r>
      <w:r w:rsidRPr="00466ACE">
        <w:rPr>
          <w:rFonts w:ascii="Times New Roman" w:hAnsi="Times New Roman" w:cs="Times New Roman"/>
          <w:i/>
        </w:rPr>
        <w:t>Appels aux travailleurs algériens</w:t>
      </w:r>
      <w:r>
        <w:t xml:space="preserve">, </w:t>
      </w:r>
      <w:hyperlink r:id="rId6" w:history="1">
        <w:r>
          <w:rPr>
            <w:rStyle w:val="Lienhypertexte"/>
            <w:rFonts w:ascii="Times New Roman" w:hAnsi="Times New Roman" w:cs="Times New Roman"/>
            <w:color w:val="auto"/>
            <w:sz w:val="20"/>
            <w:szCs w:val="20"/>
            <w:u w:val="none"/>
          </w:rPr>
          <w:t>Saïl Mohamed</w:t>
        </w:r>
        <w:r w:rsidRPr="00466ACE">
          <w:rPr>
            <w:rStyle w:val="Lienhypertexte"/>
            <w:rFonts w:ascii="Times New Roman" w:hAnsi="Times New Roman" w:cs="Times New Roman"/>
            <w:color w:val="auto"/>
            <w:sz w:val="20"/>
            <w:szCs w:val="20"/>
            <w:u w:val="none"/>
          </w:rPr>
          <w:t xml:space="preserve"> (1894-1953)</w:t>
        </w:r>
      </w:hyperlink>
      <w:r w:rsidRPr="00466ACE">
        <w:rPr>
          <w:rFonts w:ascii="Times New Roman" w:hAnsi="Times New Roman" w:cs="Times New Roman"/>
          <w:sz w:val="20"/>
          <w:szCs w:val="20"/>
        </w:rPr>
        <w:t xml:space="preserve"> ; </w:t>
      </w:r>
      <w:hyperlink r:id="rId7" w:history="1">
        <w:r w:rsidRPr="00466ACE">
          <w:rPr>
            <w:rStyle w:val="Lienhypertexte"/>
            <w:rFonts w:ascii="Times New Roman" w:hAnsi="Times New Roman" w:cs="Times New Roman"/>
            <w:color w:val="auto"/>
            <w:sz w:val="20"/>
            <w:szCs w:val="20"/>
            <w:u w:val="none"/>
          </w:rPr>
          <w:t xml:space="preserve"> </w:t>
        </w:r>
        <w:proofErr w:type="spellStart"/>
        <w:r>
          <w:rPr>
            <w:rStyle w:val="Lienhypertexte"/>
            <w:rFonts w:ascii="Times New Roman" w:hAnsi="Times New Roman" w:cs="Times New Roman"/>
            <w:color w:val="auto"/>
            <w:sz w:val="20"/>
            <w:szCs w:val="20"/>
            <w:u w:val="none"/>
          </w:rPr>
          <w:t>Boulouque</w:t>
        </w:r>
        <w:proofErr w:type="spellEnd"/>
        <w:r>
          <w:rPr>
            <w:rStyle w:val="Lienhypertexte"/>
            <w:rFonts w:ascii="Times New Roman" w:hAnsi="Times New Roman" w:cs="Times New Roman"/>
            <w:color w:val="auto"/>
            <w:sz w:val="20"/>
            <w:szCs w:val="20"/>
            <w:u w:val="none"/>
          </w:rPr>
          <w:t xml:space="preserve"> </w:t>
        </w:r>
      </w:hyperlink>
      <w:r w:rsidR="005C3F7D">
        <w:rPr>
          <w:rStyle w:val="Lienhypertexte"/>
          <w:rFonts w:ascii="Times New Roman" w:hAnsi="Times New Roman" w:cs="Times New Roman"/>
          <w:color w:val="auto"/>
          <w:sz w:val="20"/>
          <w:szCs w:val="20"/>
          <w:u w:val="none"/>
        </w:rPr>
        <w:t>Sylvain</w:t>
      </w:r>
      <w:r w:rsidRPr="00466ACE">
        <w:rPr>
          <w:rFonts w:ascii="Times New Roman" w:hAnsi="Times New Roman" w:cs="Times New Roman"/>
          <w:sz w:val="20"/>
          <w:szCs w:val="20"/>
        </w:rPr>
        <w:t> .</w:t>
      </w:r>
      <w:r>
        <w:rPr>
          <w:rFonts w:ascii="Times New Roman" w:hAnsi="Times New Roman" w:cs="Times New Roman"/>
          <w:sz w:val="20"/>
          <w:szCs w:val="20"/>
        </w:rPr>
        <w:t xml:space="preserve"> 1994</w:t>
      </w:r>
      <w:r w:rsidRPr="00466ACE">
        <w:rPr>
          <w:rFonts w:ascii="Times New Roman" w:hAnsi="Times New Roman" w:cs="Times New Roman"/>
          <w:sz w:val="20"/>
          <w:szCs w:val="20"/>
        </w:rPr>
        <w:t> - </w:t>
      </w:r>
      <w:hyperlink r:id="rId8" w:history="1">
        <w:r>
          <w:rPr>
            <w:rStyle w:val="Lienhypertexte"/>
            <w:rFonts w:ascii="Times New Roman" w:hAnsi="Times New Roman" w:cs="Times New Roman"/>
            <w:color w:val="auto"/>
            <w:sz w:val="20"/>
            <w:szCs w:val="20"/>
            <w:u w:val="none"/>
          </w:rPr>
          <w:t xml:space="preserve">Antony </w:t>
        </w:r>
        <w:r w:rsidRPr="00466ACE">
          <w:rPr>
            <w:rStyle w:val="Lienhypertexte"/>
            <w:rFonts w:ascii="Times New Roman" w:hAnsi="Times New Roman" w:cs="Times New Roman"/>
            <w:color w:val="auto"/>
            <w:sz w:val="20"/>
            <w:szCs w:val="20"/>
            <w:u w:val="none"/>
          </w:rPr>
          <w:t xml:space="preserve"> : </w:t>
        </w:r>
        <w:r>
          <w:rPr>
            <w:rStyle w:val="Lienhypertexte"/>
            <w:rFonts w:ascii="Times New Roman" w:hAnsi="Times New Roman" w:cs="Times New Roman"/>
            <w:color w:val="auto"/>
            <w:sz w:val="20"/>
            <w:szCs w:val="20"/>
            <w:u w:val="none"/>
          </w:rPr>
          <w:t xml:space="preserve">Volonté anarchiste n° 43, </w:t>
        </w:r>
        <w:r w:rsidRPr="00466ACE">
          <w:rPr>
            <w:rStyle w:val="Lienhypertexte"/>
            <w:rFonts w:ascii="Times New Roman" w:hAnsi="Times New Roman" w:cs="Times New Roman"/>
            <w:color w:val="auto"/>
            <w:sz w:val="20"/>
            <w:szCs w:val="20"/>
            <w:u w:val="none"/>
          </w:rPr>
          <w:t>Groupe Fresnes-Antony (de la Fédération anarchiste)</w:t>
        </w:r>
      </w:hyperlink>
      <w:r w:rsidRPr="00466ACE">
        <w:rPr>
          <w:rFonts w:ascii="Times New Roman" w:hAnsi="Times New Roman" w:cs="Times New Roman"/>
          <w:sz w:val="20"/>
          <w:szCs w:val="20"/>
        </w:rPr>
        <w:t> . </w:t>
      </w:r>
    </w:p>
    <w:p w:rsidR="009533FA" w:rsidRPr="00466ACE" w:rsidRDefault="009533FA" w:rsidP="005C3F7D">
      <w:pPr>
        <w:pStyle w:val="Paragraphedeliste"/>
        <w:numPr>
          <w:ilvl w:val="0"/>
          <w:numId w:val="1"/>
        </w:numPr>
        <w:spacing w:after="0"/>
        <w:rPr>
          <w:rFonts w:ascii="Times New Roman" w:hAnsi="Times New Roman" w:cs="Times New Roman"/>
          <w:sz w:val="20"/>
          <w:szCs w:val="20"/>
        </w:rPr>
      </w:pPr>
      <w:r>
        <w:rPr>
          <w:rFonts w:ascii="Times New Roman" w:hAnsi="Times New Roman" w:cs="Times New Roman"/>
          <w:sz w:val="20"/>
          <w:szCs w:val="20"/>
        </w:rPr>
        <w:t>Termes e</w:t>
      </w:r>
      <w:r w:rsidR="004E633A">
        <w:rPr>
          <w:rFonts w:ascii="Times New Roman" w:hAnsi="Times New Roman" w:cs="Times New Roman"/>
          <w:sz w:val="20"/>
          <w:szCs w:val="20"/>
        </w:rPr>
        <w:t>mployés par les colons et le po</w:t>
      </w:r>
      <w:r>
        <w:rPr>
          <w:rFonts w:ascii="Times New Roman" w:hAnsi="Times New Roman" w:cs="Times New Roman"/>
          <w:sz w:val="20"/>
          <w:szCs w:val="20"/>
        </w:rPr>
        <w:t>uvoir pour nommer les « indigènes » des colonies</w:t>
      </w:r>
      <w:r w:rsidR="004E633A">
        <w:rPr>
          <w:rFonts w:ascii="Times New Roman" w:hAnsi="Times New Roman" w:cs="Times New Roman"/>
          <w:sz w:val="20"/>
          <w:szCs w:val="20"/>
        </w:rPr>
        <w:t>.</w:t>
      </w:r>
    </w:p>
    <w:sectPr w:rsidR="009533FA" w:rsidRPr="00466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30E46"/>
    <w:multiLevelType w:val="hybridMultilevel"/>
    <w:tmpl w:val="87A8B896"/>
    <w:lvl w:ilvl="0" w:tplc="F3385D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76"/>
    <w:rsid w:val="00043273"/>
    <w:rsid w:val="000760F1"/>
    <w:rsid w:val="0016452C"/>
    <w:rsid w:val="00265012"/>
    <w:rsid w:val="00265811"/>
    <w:rsid w:val="003758B1"/>
    <w:rsid w:val="003E6055"/>
    <w:rsid w:val="003F1D11"/>
    <w:rsid w:val="00466ACE"/>
    <w:rsid w:val="004758E4"/>
    <w:rsid w:val="004E633A"/>
    <w:rsid w:val="005C3F7D"/>
    <w:rsid w:val="005E0B90"/>
    <w:rsid w:val="00644BC3"/>
    <w:rsid w:val="006A746A"/>
    <w:rsid w:val="00794392"/>
    <w:rsid w:val="008112B8"/>
    <w:rsid w:val="00862CE3"/>
    <w:rsid w:val="008A7776"/>
    <w:rsid w:val="009533FA"/>
    <w:rsid w:val="0096053E"/>
    <w:rsid w:val="00B26065"/>
    <w:rsid w:val="00B73F5A"/>
    <w:rsid w:val="00D521AE"/>
    <w:rsid w:val="00F70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005E"/>
  <w15:chartTrackingRefBased/>
  <w15:docId w15:val="{6C2B5B55-6235-4054-B7C2-BCA3948B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5012"/>
    <w:pPr>
      <w:ind w:left="720"/>
      <w:contextualSpacing/>
    </w:pPr>
  </w:style>
  <w:style w:type="character" w:styleId="Lienhypertexte">
    <w:name w:val="Hyperlink"/>
    <w:basedOn w:val="Policepardfaut"/>
    <w:uiPriority w:val="99"/>
    <w:semiHidden/>
    <w:unhideWhenUsed/>
    <w:rsid w:val="00466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ra.ch/catalogue/index.php?lvl=publisher_see&amp;id=3285" TargetMode="External"/><Relationship Id="rId3" Type="http://schemas.openxmlformats.org/officeDocument/2006/relationships/styles" Target="styles.xml"/><Relationship Id="rId7" Type="http://schemas.openxmlformats.org/officeDocument/2006/relationships/hyperlink" Target="https://www.cira.ch/catalogue/index.php?lvl=author_see&amp;id=23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ra.ch/catalogue/index.php?lvl=author_see&amp;id=121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C783-40B0-4279-8843-830C8196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20</cp:revision>
  <dcterms:created xsi:type="dcterms:W3CDTF">2020-09-08T15:49:00Z</dcterms:created>
  <dcterms:modified xsi:type="dcterms:W3CDTF">2020-11-05T13:13:00Z</dcterms:modified>
</cp:coreProperties>
</file>